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9" w:rsidRPr="002472D9" w:rsidRDefault="002472D9" w:rsidP="002472D9">
      <w:r w:rsidRPr="002472D9">
        <w:t>СОВЕТ МУНИЦИПАЛЬНОГО ОБРАЗОВАНИЯ КРЫМСКИЙ РАЙОН</w:t>
      </w:r>
    </w:p>
    <w:p w:rsidR="002472D9" w:rsidRPr="002472D9" w:rsidRDefault="002472D9" w:rsidP="002472D9">
      <w:r w:rsidRPr="002472D9">
        <w:t>КРАСНОДАРСКОГО КРАЯ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РЕШЕНИЕ</w:t>
      </w:r>
    </w:p>
    <w:p w:rsidR="002472D9" w:rsidRPr="002472D9" w:rsidRDefault="002472D9" w:rsidP="002472D9">
      <w:r w:rsidRPr="002472D9">
        <w:t>от 5 ноября 2008 г. N 679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О ЗНАЧЕНИЯХ КОРРЕКТИРУЮЩЕГО КОЭФФИЦИЕНТА К</w:t>
      </w:r>
      <w:proofErr w:type="gramStart"/>
      <w:r w:rsidRPr="002472D9">
        <w:t>2</w:t>
      </w:r>
      <w:proofErr w:type="gramEnd"/>
    </w:p>
    <w:p w:rsidR="002472D9" w:rsidRPr="002472D9" w:rsidRDefault="002472D9" w:rsidP="002472D9">
      <w:r w:rsidRPr="002472D9">
        <w:t>ДЛЯ ИСЧИСЛЕНИЯ ЕДИНОГО НАЛОГА НА ВМЕНЕННЫЙ ДОХОД</w:t>
      </w:r>
    </w:p>
    <w:p w:rsidR="002472D9" w:rsidRPr="002472D9" w:rsidRDefault="002472D9" w:rsidP="002472D9">
      <w:r w:rsidRPr="002472D9">
        <w:t>ДЛЯ ОТДЕЛЬНЫХ ВИДОВ ДЕЯТЕЛЬНОСТИ НА ТЕРРИТОРИИ</w:t>
      </w:r>
    </w:p>
    <w:p w:rsidR="002472D9" w:rsidRPr="002472D9" w:rsidRDefault="002472D9" w:rsidP="002472D9">
      <w:r w:rsidRPr="002472D9">
        <w:t>КРЫМСКОГО РАЙОНА НА 2009 ГОД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Рассмотрев предложения администрации муниципального образования Крымский район, в соответствии с Налоговым </w:t>
      </w:r>
      <w:proofErr w:type="spellStart"/>
      <w:r w:rsidRPr="002472D9">
        <w:fldChar w:fldCharType="begin"/>
      </w:r>
      <w:r w:rsidRPr="002472D9">
        <w:instrText xml:space="preserve"> HYPERLINK "consultantplus://offline/ref=1C00B49EDBDD09C63BABD174DA1612DD4C8E2ED88CD9B9315FD6A94871C7F22ECB58DC25469ABF66RBOCM" </w:instrText>
      </w:r>
      <w:r w:rsidRPr="002472D9">
        <w:fldChar w:fldCharType="separate"/>
      </w:r>
      <w:r w:rsidRPr="002472D9">
        <w:rPr>
          <w:rStyle w:val="a3"/>
        </w:rPr>
        <w:t>кодексом</w:t>
      </w:r>
      <w:r w:rsidRPr="002472D9">
        <w:fldChar w:fldCharType="end"/>
      </w:r>
      <w:r w:rsidRPr="002472D9">
        <w:t>Российской</w:t>
      </w:r>
      <w:proofErr w:type="spellEnd"/>
      <w:r w:rsidRPr="002472D9">
        <w:t xml:space="preserve"> Федерации, Федеральным </w:t>
      </w:r>
      <w:hyperlink r:id="rId5" w:history="1">
        <w:r w:rsidRPr="002472D9">
          <w:rPr>
            <w:rStyle w:val="a3"/>
          </w:rPr>
          <w:t>Законом</w:t>
        </w:r>
      </w:hyperlink>
      <w:r w:rsidRPr="002472D9">
        <w:t> от 6 октября 2003 года N 131-ФЗ "Об общих принципах организации местного самоуправления в Российской Федерации", руководствуясь статьей 23 Устава муниципального образования Крымский район, Совет муниципального образования Крымский район решил:</w:t>
      </w:r>
    </w:p>
    <w:p w:rsidR="002472D9" w:rsidRPr="002472D9" w:rsidRDefault="002472D9" w:rsidP="002472D9">
      <w:r w:rsidRPr="002472D9">
        <w:t>1. Утвердить </w:t>
      </w:r>
      <w:hyperlink r:id="rId6" w:history="1">
        <w:r w:rsidRPr="002472D9">
          <w:rPr>
            <w:rStyle w:val="a3"/>
          </w:rPr>
          <w:t>значения</w:t>
        </w:r>
      </w:hyperlink>
      <w:r w:rsidRPr="002472D9">
        <w:t> корректирующего коэффициента К</w:t>
      </w:r>
      <w:proofErr w:type="gramStart"/>
      <w:r w:rsidRPr="002472D9">
        <w:t>2</w:t>
      </w:r>
      <w:proofErr w:type="gramEnd"/>
      <w:r w:rsidRPr="002472D9">
        <w:t xml:space="preserve"> для исчисления единого налога на вмененный доход для отдельных видов деятельности на территории Крымского района на 2009 год согласно приложению.</w:t>
      </w:r>
    </w:p>
    <w:p w:rsidR="002472D9" w:rsidRPr="002472D9" w:rsidRDefault="002472D9" w:rsidP="002472D9">
      <w:r w:rsidRPr="002472D9">
        <w:t>2. Признать утратившими силу решение Совета муниципального образования Крымский район от 28 ноября 2007 года N 512 "О значениях корректирующего коэффициента К</w:t>
      </w:r>
      <w:proofErr w:type="gramStart"/>
      <w:r w:rsidRPr="002472D9">
        <w:t>2</w:t>
      </w:r>
      <w:proofErr w:type="gramEnd"/>
      <w:r w:rsidRPr="002472D9">
        <w:t xml:space="preserve"> для исчисления единого налога на вмененный доход для отдельных видов деятельности на территории Крымского района на 2008 год".</w:t>
      </w:r>
    </w:p>
    <w:p w:rsidR="002472D9" w:rsidRPr="002472D9" w:rsidRDefault="002472D9" w:rsidP="002472D9">
      <w:r w:rsidRPr="002472D9">
        <w:t>3. Опубликовать настоящее решение в газете "Призыв".</w:t>
      </w:r>
    </w:p>
    <w:p w:rsidR="002472D9" w:rsidRPr="002472D9" w:rsidRDefault="002472D9" w:rsidP="002472D9">
      <w:r w:rsidRPr="002472D9">
        <w:t>4. Настоящее решение вступает в силу с 1 января 2009 года, но не ранее, чем по истечении одного месяца со дня его официального опубликования.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 xml:space="preserve">Глава </w:t>
      </w:r>
      <w:proofErr w:type="gramStart"/>
      <w:r w:rsidRPr="002472D9">
        <w:t>муниципального</w:t>
      </w:r>
      <w:proofErr w:type="gramEnd"/>
    </w:p>
    <w:p w:rsidR="002472D9" w:rsidRPr="002472D9" w:rsidRDefault="002472D9" w:rsidP="002472D9">
      <w:r w:rsidRPr="002472D9">
        <w:t>образования Крымский район</w:t>
      </w:r>
    </w:p>
    <w:p w:rsidR="002472D9" w:rsidRPr="002472D9" w:rsidRDefault="002472D9" w:rsidP="002472D9">
      <w:r w:rsidRPr="002472D9">
        <w:t>В.В.КРУТЬКО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lastRenderedPageBreak/>
        <w:t> 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Приложение</w:t>
      </w:r>
    </w:p>
    <w:p w:rsidR="002472D9" w:rsidRPr="002472D9" w:rsidRDefault="002472D9" w:rsidP="002472D9">
      <w:r w:rsidRPr="002472D9">
        <w:t>к решению</w:t>
      </w:r>
    </w:p>
    <w:p w:rsidR="002472D9" w:rsidRPr="002472D9" w:rsidRDefault="002472D9" w:rsidP="002472D9">
      <w:r w:rsidRPr="002472D9">
        <w:t>Совета муниципального</w:t>
      </w:r>
    </w:p>
    <w:p w:rsidR="002472D9" w:rsidRPr="002472D9" w:rsidRDefault="002472D9" w:rsidP="002472D9">
      <w:r w:rsidRPr="002472D9">
        <w:t>образования Крымский район</w:t>
      </w:r>
    </w:p>
    <w:p w:rsidR="002472D9" w:rsidRPr="002472D9" w:rsidRDefault="002472D9" w:rsidP="002472D9">
      <w:r w:rsidRPr="002472D9">
        <w:t>от 5 ноября 2008 г. N 679</w:t>
      </w:r>
    </w:p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>ЗНАЧЕНИЯ</w:t>
      </w:r>
    </w:p>
    <w:p w:rsidR="002472D9" w:rsidRPr="002472D9" w:rsidRDefault="002472D9" w:rsidP="002472D9">
      <w:r w:rsidRPr="002472D9">
        <w:t>КОРРЕКТИРУЮЩЕГО КОЭФФИЦИЕНТА К</w:t>
      </w:r>
      <w:proofErr w:type="gramStart"/>
      <w:r w:rsidRPr="002472D9">
        <w:t>2</w:t>
      </w:r>
      <w:proofErr w:type="gramEnd"/>
    </w:p>
    <w:p w:rsidR="002472D9" w:rsidRPr="002472D9" w:rsidRDefault="002472D9" w:rsidP="002472D9">
      <w:r w:rsidRPr="002472D9">
        <w:t>ДЛЯ ИСЧИСЛЕНИЯ ЕДИНОГО НАЛОГА НА ВМЕНЕННЫЙ ДОХОД</w:t>
      </w:r>
    </w:p>
    <w:p w:rsidR="002472D9" w:rsidRPr="002472D9" w:rsidRDefault="002472D9" w:rsidP="002472D9">
      <w:r w:rsidRPr="002472D9">
        <w:t>ДЛЯ ОТДЕЛЬНЫХ ВИДОВ ДЕЯТЕЛЬНОСТИ НА ТЕРРИТОРИИ</w:t>
      </w:r>
    </w:p>
    <w:p w:rsidR="002472D9" w:rsidRPr="002472D9" w:rsidRDefault="002472D9" w:rsidP="002472D9">
      <w:r w:rsidRPr="002472D9">
        <w:t>КРЫМСКОГО РАЙОНА НА 2009 ГОД</w:t>
      </w:r>
    </w:p>
    <w:p w:rsidR="002472D9" w:rsidRPr="002472D9" w:rsidRDefault="002472D9" w:rsidP="002472D9">
      <w:r w:rsidRPr="002472D9">
        <w:t> </w:t>
      </w:r>
    </w:p>
    <w:tbl>
      <w:tblPr>
        <w:tblW w:w="0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906"/>
        <w:gridCol w:w="1427"/>
        <w:gridCol w:w="1427"/>
      </w:tblGrid>
      <w:tr w:rsidR="002472D9" w:rsidRPr="002472D9" w:rsidTr="002472D9">
        <w:tc>
          <w:tcPr>
            <w:tcW w:w="6075" w:type="dxa"/>
            <w:vMerge w:val="restart"/>
            <w:shd w:val="clear" w:color="auto" w:fill="auto"/>
            <w:hideMark/>
          </w:tcPr>
          <w:p w:rsidR="00000000" w:rsidRPr="002472D9" w:rsidRDefault="002472D9" w:rsidP="002472D9">
            <w:r w:rsidRPr="002472D9">
              <w:br/>
            </w:r>
            <w:r w:rsidRPr="002472D9">
              <w:br/>
            </w:r>
            <w:r w:rsidRPr="002472D9">
              <w:br/>
              <w:t>Вид деятельности</w:t>
            </w:r>
          </w:p>
        </w:tc>
        <w:tc>
          <w:tcPr>
            <w:tcW w:w="3915" w:type="dxa"/>
            <w:gridSpan w:val="3"/>
            <w:shd w:val="clear" w:color="auto" w:fill="auto"/>
            <w:hideMark/>
          </w:tcPr>
          <w:p w:rsidR="00000000" w:rsidRPr="002472D9" w:rsidRDefault="002472D9" w:rsidP="002472D9">
            <w:r w:rsidRPr="002472D9">
              <w:t>Коэффициент К</w:t>
            </w:r>
            <w:proofErr w:type="gramStart"/>
            <w:r w:rsidRPr="002472D9">
              <w:t>2</w:t>
            </w:r>
            <w:proofErr w:type="gramEnd"/>
          </w:p>
        </w:tc>
      </w:tr>
      <w:tr w:rsidR="002472D9" w:rsidRPr="002472D9" w:rsidTr="002472D9">
        <w:tc>
          <w:tcPr>
            <w:tcW w:w="0" w:type="auto"/>
            <w:vMerge/>
            <w:shd w:val="clear" w:color="auto" w:fill="E5E0D2"/>
            <w:vAlign w:val="center"/>
            <w:hideMark/>
          </w:tcPr>
          <w:p w:rsidR="002472D9" w:rsidRPr="002472D9" w:rsidRDefault="002472D9" w:rsidP="002472D9"/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br/>
            </w:r>
            <w:r w:rsidRPr="002472D9">
              <w:br/>
              <w:t>Город </w:t>
            </w:r>
            <w:r w:rsidRPr="002472D9">
              <w:br/>
              <w:t>Крымск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Населенные</w:t>
            </w:r>
            <w:r w:rsidRPr="002472D9">
              <w:br/>
              <w:t>пункты с </w:t>
            </w:r>
            <w:r w:rsidRPr="002472D9">
              <w:br/>
              <w:t>населением</w:t>
            </w:r>
            <w:r w:rsidRPr="002472D9">
              <w:br/>
              <w:t>до 4 тысяч</w:t>
            </w:r>
            <w:r w:rsidRPr="002472D9">
              <w:br/>
              <w:t>человек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Населенные</w:t>
            </w:r>
            <w:r w:rsidRPr="002472D9">
              <w:br/>
              <w:t>пункты с </w:t>
            </w:r>
            <w:r w:rsidRPr="002472D9">
              <w:br/>
              <w:t>населением</w:t>
            </w:r>
            <w:r w:rsidRPr="002472D9">
              <w:br/>
              <w:t>более 4  </w:t>
            </w:r>
            <w:r w:rsidRPr="002472D9">
              <w:br/>
              <w:t>тысяч   </w:t>
            </w:r>
            <w:r w:rsidRPr="002472D9">
              <w:br/>
              <w:t>человек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1. Оказание бытовых услуг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1.1. Ремонт, окраска и пошив обуви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1.2. Ремонт и пошив швейных, меховых и кожаных изделий, головных уборов и</w:t>
            </w:r>
            <w:r w:rsidRPr="002472D9">
              <w:br/>
              <w:t>изделий текстильной галантереи, ремонт, пошив и вязание трикотажных      </w:t>
            </w:r>
            <w:r w:rsidRPr="002472D9">
              <w:br/>
              <w:t>изделий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1.2.1. Ремонт и пошив меховых и кожаных     </w:t>
            </w:r>
            <w:r w:rsidRPr="002472D9">
              <w:br/>
              <w:t>изделий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1.2.2. Ремонт и пошив швейных изделий,      </w:t>
            </w:r>
            <w:r w:rsidRPr="002472D9">
              <w:br/>
              <w:t>головных уборов и изделий текстильной       </w:t>
            </w:r>
            <w:r w:rsidRPr="002472D9">
              <w:br/>
              <w:t>галантереи, ремонт, пошив и вязание         </w:t>
            </w:r>
            <w:r w:rsidRPr="002472D9">
              <w:br/>
              <w:t>трикотажных изделий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0,191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1.2.3. Пошив штор, ламбрекенов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0,451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1.3. Ремонт и техническое обслуживание бытовой радиоэлектронной          </w:t>
            </w:r>
            <w:r w:rsidRPr="002472D9">
              <w:br/>
              <w:t>аппаратуры, бытовых машин и бытовых приборов, ремонт и изготовление      </w:t>
            </w:r>
            <w:r w:rsidRPr="002472D9">
              <w:br/>
              <w:t>металлоизделий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1.3.1. Ремонт и техническое обслуживание    </w:t>
            </w:r>
            <w:r w:rsidRPr="002472D9">
              <w:br/>
              <w:t>бытовой радиоэлектронной аппаратуры, ремонт </w:t>
            </w:r>
            <w:r w:rsidRPr="002472D9">
              <w:br/>
              <w:t>бытовых машин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0,261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1.3.2. Ремонт бытовых приборов: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часов;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компьютеров, оргтехники;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прочих бытовых приборов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1.3.3. Ремонт и изготовление металлоизделий: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ворот, дверей, крыш, окон, решеток;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0,951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ювелирных изделий;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0,921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0,771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прочих металлоизделий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1.4. Изготовление и ремонт мебели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0,391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1.5. Химическая чистка и крашение, услуги   </w:t>
            </w:r>
            <w:r w:rsidRPr="002472D9">
              <w:br/>
              <w:t>прачечных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0,261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1.6. Ремонт и строительство жилья и других  </w:t>
            </w:r>
            <w:r w:rsidRPr="002472D9">
              <w:br/>
              <w:t>построек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0,241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1.7. Услуги фотоателье и фот</w:t>
            </w:r>
            <w:proofErr w:type="gramStart"/>
            <w:r w:rsidRPr="002472D9">
              <w:t>о-</w:t>
            </w:r>
            <w:proofErr w:type="gramEnd"/>
            <w:r w:rsidRPr="002472D9">
              <w:t xml:space="preserve"> и            </w:t>
            </w:r>
            <w:r w:rsidRPr="002472D9">
              <w:br/>
              <w:t>кинолабораторий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0,701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1.8. Услуги бань и душевых, парикмахерских. Услуги предприятий по        </w:t>
            </w:r>
            <w:r w:rsidRPr="002472D9">
              <w:br/>
              <w:t>прокату. Ритуальные, обрядовые услуги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1.8.1. Услуги бань и душевых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1.8.2. Услуги саун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0,391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1.8.3. Услуги парикмахерских: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салонов-парикмахерских;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парикмахерских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0,901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1.8.4. Услуги по прокату: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автомобилей, видеоигровых устройств,      </w:t>
            </w:r>
            <w:r w:rsidRPr="002472D9">
              <w:br/>
              <w:t>видеокассет, компьютеров, компьютерных      </w:t>
            </w:r>
            <w:r w:rsidRPr="002472D9">
              <w:br/>
            </w:r>
            <w:r w:rsidRPr="002472D9">
              <w:lastRenderedPageBreak/>
              <w:t xml:space="preserve">программ, игровых автоматов, </w:t>
            </w:r>
            <w:proofErr w:type="spellStart"/>
            <w:r w:rsidRPr="002472D9">
              <w:t>плавсредств</w:t>
            </w:r>
            <w:proofErr w:type="spellEnd"/>
            <w:r w:rsidRPr="002472D9">
              <w:t>;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- прочих предметов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0,941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1.8.5. Ритуальные, обрядовые услуги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0,391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1.9. Прочие услуги производственного и      </w:t>
            </w:r>
            <w:r w:rsidRPr="002472D9">
              <w:br/>
              <w:t>непроизводственного характера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0,261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2. Оказание ветеринарных услуг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0,161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3. Оказание услуг по ремонту, техническому обслуживанию и мойке          </w:t>
            </w:r>
            <w:r w:rsidRPr="002472D9">
              <w:br/>
              <w:t>автотранспортных средств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3.1. Ремонту, техническому обслуживанию     </w:t>
            </w:r>
            <w:r w:rsidRPr="002472D9">
              <w:br/>
              <w:t>автотранспортных средств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3.2. Мойке автотранспортных средств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4. Оказание услуг по хранению               </w:t>
            </w:r>
            <w:r w:rsidRPr="002472D9">
              <w:br/>
              <w:t>автотранспортных средств на платных стоянках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0,861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5. Оказание автотранспортных услуг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5.1. Оказание автотранспортных услуг по     </w:t>
            </w:r>
            <w:r w:rsidRPr="002472D9">
              <w:br/>
              <w:t>перевозке грузов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5.2. Оказание автотранспортных услуг по     </w:t>
            </w:r>
            <w:r w:rsidRPr="002472D9">
              <w:br/>
              <w:t>перевозке пассажиров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 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5.2.1. Такси (до 4 мест)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5.2.2. Транспортные средства для перевозки  </w:t>
            </w:r>
            <w:r w:rsidRPr="002472D9">
              <w:br/>
              <w:t>пассажиров с количеством пассажирских мест  </w:t>
            </w:r>
            <w:r w:rsidRPr="002472D9">
              <w:br/>
              <w:t>до 13 включительно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5.2.3. Транспортные средства для перевозки  </w:t>
            </w:r>
            <w:r w:rsidRPr="002472D9">
              <w:br/>
              <w:t>пассажиров с количеством пассажирских мест  </w:t>
            </w:r>
            <w:r w:rsidRPr="002472D9">
              <w:br/>
              <w:t>свыше 13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0,371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6. Розничная торговля, осуществляемая через объекты стационарной торговой</w:t>
            </w:r>
            <w:r w:rsidRPr="002472D9">
              <w:br/>
              <w:t>сети, имеющей торговые залы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6.1. Сотовыми телефонами, аксессуарами к ним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6.2. Ювелирными изделиями, оружием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6.3. Подакцизными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6.4. Аудио-, виде</w:t>
            </w:r>
            <w:proofErr w:type="gramStart"/>
            <w:r w:rsidRPr="002472D9">
              <w:t>о-</w:t>
            </w:r>
            <w:proofErr w:type="gramEnd"/>
            <w:r w:rsidRPr="002472D9">
              <w:t xml:space="preserve"> и другой бытовой        </w:t>
            </w:r>
            <w:r w:rsidRPr="002472D9">
              <w:br/>
              <w:t>техникой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6.5. Аудио- и видеокассетами с записями     </w:t>
            </w:r>
            <w:r w:rsidRPr="002472D9">
              <w:br/>
            </w:r>
            <w:r w:rsidRPr="002472D9">
              <w:lastRenderedPageBreak/>
              <w:t>компакт-дисками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0,531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0,441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6.6. Лекарственными средствами и препаратами</w:t>
            </w:r>
            <w:r w:rsidRPr="002472D9">
              <w:br/>
              <w:t>(кроме отпуска медикаментов по бесплатным   </w:t>
            </w:r>
            <w:r w:rsidRPr="002472D9">
              <w:br/>
              <w:t>рецептам, отпуска медикаментов              </w:t>
            </w:r>
            <w:r w:rsidRPr="002472D9">
              <w:br/>
              <w:t>организациями, изготавливающими             </w:t>
            </w:r>
            <w:r w:rsidRPr="002472D9">
              <w:br/>
              <w:t>лекарственные средства, реализации          </w:t>
            </w:r>
            <w:r w:rsidRPr="002472D9">
              <w:br/>
            </w:r>
            <w:proofErr w:type="spellStart"/>
            <w:r w:rsidRPr="002472D9">
              <w:t>наркосодержащих</w:t>
            </w:r>
            <w:proofErr w:type="spellEnd"/>
            <w:r w:rsidRPr="002472D9">
              <w:t xml:space="preserve"> препаратов)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6.7. Лекарственными средствами и препаратами</w:t>
            </w:r>
            <w:r w:rsidRPr="002472D9">
              <w:br/>
              <w:t>организациями и индивидуальными             </w:t>
            </w:r>
            <w:r w:rsidRPr="002472D9">
              <w:br/>
              <w:t>предпринимателями:                          </w:t>
            </w:r>
            <w:r w:rsidRPr="002472D9">
              <w:br/>
              <w:t>- по бесплатным рецептам;                   </w:t>
            </w:r>
            <w:r w:rsidRPr="002472D9">
              <w:br/>
              <w:t>- изготавливающими лекарственные средства и </w:t>
            </w:r>
            <w:r w:rsidRPr="002472D9">
              <w:br/>
              <w:t>препараты (при условии, что объем выручки,  </w:t>
            </w:r>
            <w:r w:rsidRPr="002472D9">
              <w:br/>
              <w:t>полученной от их реализации, превышает 5    </w:t>
            </w:r>
            <w:r w:rsidRPr="002472D9">
              <w:br/>
              <w:t>процентов от общей суммы выручки);          </w:t>
            </w:r>
            <w:r w:rsidRPr="002472D9">
              <w:br/>
              <w:t xml:space="preserve">- реализующими </w:t>
            </w:r>
            <w:proofErr w:type="spellStart"/>
            <w:r w:rsidRPr="002472D9">
              <w:t>наркосодержащие</w:t>
            </w:r>
            <w:proofErr w:type="spellEnd"/>
            <w:r w:rsidRPr="002472D9">
              <w:t xml:space="preserve"> препараты,   </w:t>
            </w:r>
            <w:r w:rsidRPr="002472D9">
              <w:br/>
              <w:t>находящиеся на строгом учете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0,121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6.8. Печатной продукцией средств массовой   </w:t>
            </w:r>
            <w:r w:rsidRPr="002472D9">
              <w:br/>
              <w:t>информации, книжной продукцией, связанной с </w:t>
            </w:r>
            <w:r w:rsidRPr="002472D9">
              <w:br/>
              <w:t>образованием, наукой и культурой (кроме     </w:t>
            </w:r>
            <w:r w:rsidRPr="002472D9">
              <w:br/>
              <w:t>продукции рекламного и эротического         </w:t>
            </w:r>
            <w:r w:rsidRPr="002472D9">
              <w:br/>
              <w:t>характера)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0,071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6.9. Изделиями народных художественных      </w:t>
            </w:r>
            <w:r w:rsidRPr="002472D9">
              <w:br/>
              <w:t>промыслов Краснодарского края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6.10. Товарами по образцам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6.11. Прочими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6.12. Товарами, реализуемыми предприятиями  </w:t>
            </w:r>
            <w:r w:rsidRPr="002472D9">
              <w:br/>
              <w:t>единой системы военной торговли Министерства</w:t>
            </w:r>
            <w:r w:rsidRPr="002472D9">
              <w:br/>
              <w:t>обороны Российской Федерации, расположенными</w:t>
            </w:r>
            <w:r w:rsidRPr="002472D9">
              <w:br/>
              <w:t>на закрытых территориях воинских частей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7. Розничная торговля, осуществляемая в объектах стационарной торговой   </w:t>
            </w:r>
            <w:r w:rsidRPr="002472D9">
              <w:br/>
              <w:t>сети, а также в объектах нестационарной торговой сети, площадь торгового </w:t>
            </w:r>
            <w:r w:rsidRPr="002472D9">
              <w:br/>
              <w:t>места в которых не превышает 5 квадратных метров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7.1. Сотовыми телефонами, аксессуарами к ним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7.2. Подакцизными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7.3. Аудио-, виде</w:t>
            </w:r>
            <w:proofErr w:type="gramStart"/>
            <w:r w:rsidRPr="002472D9">
              <w:t>о-</w:t>
            </w:r>
            <w:proofErr w:type="gramEnd"/>
            <w:r w:rsidRPr="002472D9">
              <w:t xml:space="preserve"> и другой бытовой        </w:t>
            </w:r>
            <w:r w:rsidRPr="002472D9">
              <w:br/>
              <w:t>техникой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7.4. Лекарственными средствами и препаратами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- из них лекарственными средствами и        </w:t>
            </w:r>
            <w:r w:rsidRPr="002472D9">
              <w:br/>
              <w:t>препаратами через аптечные пункты, созданные</w:t>
            </w:r>
            <w:r w:rsidRPr="002472D9">
              <w:br/>
              <w:t>при фельдшерско-акушерских пунктах          </w:t>
            </w:r>
            <w:r w:rsidRPr="002472D9">
              <w:br/>
              <w:t>муниципальных предприятий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7.5. Печатной продукцией средств массовой   </w:t>
            </w:r>
            <w:r w:rsidRPr="002472D9">
              <w:br/>
              <w:t>информации, книжной продукцией, связанной с </w:t>
            </w:r>
            <w:r w:rsidRPr="002472D9">
              <w:br/>
              <w:t>образованием, наукой и культурой (кроме     </w:t>
            </w:r>
            <w:r w:rsidRPr="002472D9">
              <w:br/>
              <w:t>продукции рекламного и эротического         </w:t>
            </w:r>
            <w:r w:rsidRPr="002472D9">
              <w:br/>
              <w:t>характера)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7.6. Товарами по образцам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7.7. Строительными, в том числе отделочными </w:t>
            </w:r>
            <w:r w:rsidRPr="002472D9">
              <w:br/>
              <w:t>материалами, металлопрокатом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0,941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7.8. Изделиями народных художественных      </w:t>
            </w:r>
            <w:r w:rsidRPr="002472D9">
              <w:br/>
              <w:t>промыслов Краснодарского края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0,121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7.9. Прочими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8. Розничная торговля, осуществляемая в объектах стационарной торговой   </w:t>
            </w:r>
            <w:r w:rsidRPr="002472D9">
              <w:br/>
              <w:t>сети, а также в объектах нестационарной торговой сети, площадь торгового </w:t>
            </w:r>
            <w:r w:rsidRPr="002472D9">
              <w:br/>
              <w:t>места в которых превышает 5 квадратных метров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8.1. Сотовыми телефонами, аксессуарами к ним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8.2. Подакцизными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8.3. Аудио-, виде</w:t>
            </w:r>
            <w:proofErr w:type="gramStart"/>
            <w:r w:rsidRPr="002472D9">
              <w:t>о-</w:t>
            </w:r>
            <w:proofErr w:type="gramEnd"/>
            <w:r w:rsidRPr="002472D9">
              <w:t xml:space="preserve"> и другой бытовой        </w:t>
            </w:r>
            <w:r w:rsidRPr="002472D9">
              <w:br/>
              <w:t>техникой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8.4. Лекарственными средствами и препаратами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- из них лекарственными средствами и        </w:t>
            </w:r>
            <w:r w:rsidRPr="002472D9">
              <w:br/>
              <w:t>препаратами через аптечные пункты, созданные</w:t>
            </w:r>
            <w:r w:rsidRPr="002472D9">
              <w:br/>
              <w:t>при фельдшерско-акушерских пунктах          </w:t>
            </w:r>
            <w:r w:rsidRPr="002472D9">
              <w:br/>
              <w:t>муниципальных предприятий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8.5. Печатной продукцией средств массовой   </w:t>
            </w:r>
            <w:r w:rsidRPr="002472D9">
              <w:br/>
              <w:t>информации, книжной продукцией, связанной с </w:t>
            </w:r>
            <w:r w:rsidRPr="002472D9">
              <w:br/>
              <w:t>образованием, наукой и культурой (кроме     </w:t>
            </w:r>
            <w:r w:rsidRPr="002472D9">
              <w:br/>
              <w:t>продукции рекламного и эротического         </w:t>
            </w:r>
            <w:r w:rsidRPr="002472D9">
              <w:br/>
              <w:t>характера)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0,401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8.6. Товарами по образцам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8.7. Строительными, в том числе отделочными </w:t>
            </w:r>
            <w:r w:rsidRPr="002472D9">
              <w:br/>
              <w:t>материалами, металлопрокатом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0,801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8.8. Изделиями народных художественных      </w:t>
            </w:r>
            <w:r w:rsidRPr="002472D9">
              <w:br/>
            </w:r>
            <w:r w:rsidRPr="002472D9">
              <w:lastRenderedPageBreak/>
              <w:t>промыслов Краснодарского края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0,151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8.9. Прочими товарами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9. Развозная (разносная) торговля (за       </w:t>
            </w:r>
            <w:r w:rsidRPr="002472D9">
              <w:br/>
              <w:t>исключением торговли подакцизными товарами, </w:t>
            </w:r>
            <w:r w:rsidRPr="002472D9">
              <w:br/>
              <w:t>лекарственными препаратами, изделиями из    </w:t>
            </w:r>
            <w:r w:rsidRPr="002472D9">
              <w:br/>
              <w:t>драгоценных камней, оружием и патронами к   </w:t>
            </w:r>
            <w:r w:rsidRPr="002472D9">
              <w:br/>
              <w:t>нему, меховыми изделиями и технически       </w:t>
            </w:r>
            <w:r w:rsidRPr="002472D9">
              <w:br/>
              <w:t>сложными товарами бытового назначения)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0,261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10. Оказание услуг общественного питания через объекты организации       </w:t>
            </w:r>
            <w:r w:rsidRPr="002472D9">
              <w:br/>
              <w:t>общественного питания, имеющие залы обслуживания посетителей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10.1. Оказание услуг общественного питания в</w:t>
            </w:r>
            <w:r w:rsidRPr="002472D9">
              <w:br/>
              <w:t>столовых, буфетах организаций и учреждений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0,011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10.2. Оказание услуг общественного питания в</w:t>
            </w:r>
            <w:r w:rsidRPr="002472D9">
              <w:br/>
              <w:t>столовых, детских кафе (исключая реализацию </w:t>
            </w:r>
            <w:r w:rsidRPr="002472D9">
              <w:br/>
              <w:t>алкогольной и табачной продукции), а также  </w:t>
            </w:r>
            <w:r w:rsidRPr="002472D9">
              <w:br/>
              <w:t>буфетах концертно-зрелищных объектов        </w:t>
            </w:r>
            <w:r w:rsidRPr="002472D9">
              <w:br/>
              <w:t>культуры, обслуживающих исключительно       </w:t>
            </w:r>
            <w:r w:rsidRPr="002472D9">
              <w:br/>
              <w:t>зрителей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0,061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10.3. Оказание услуг общественного питания в</w:t>
            </w:r>
            <w:r w:rsidRPr="002472D9">
              <w:br/>
              <w:t>ресторанах, барах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0,741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0,251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10.4. Оказание услуг общественного питания в</w:t>
            </w:r>
            <w:r w:rsidRPr="002472D9">
              <w:br/>
              <w:t>закусочных, кафе (кроме детских), прочих    </w:t>
            </w:r>
            <w:r w:rsidRPr="002472D9">
              <w:br/>
              <w:t>типах объектов общественного питания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0,161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10.5. Оказание услуг общественного питания  </w:t>
            </w:r>
            <w:r w:rsidRPr="002472D9">
              <w:br/>
              <w:t>через объекты организации общественного     </w:t>
            </w:r>
            <w:r w:rsidRPr="002472D9">
              <w:br/>
              <w:t>питания, не имеющие залов обслуживания      </w:t>
            </w:r>
            <w:r w:rsidRPr="002472D9">
              <w:br/>
              <w:t>посетителей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0,161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11. Распространение и (или) размещение рекламы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11.1. Наружной рекламы с любым способом     </w:t>
            </w:r>
            <w:r w:rsidRPr="002472D9">
              <w:br/>
              <w:t>нанесения изображения, за исключением       </w:t>
            </w:r>
            <w:r w:rsidRPr="002472D9">
              <w:br/>
              <w:t>наружной рекламы с автоматической сменой    </w:t>
            </w:r>
            <w:r w:rsidRPr="002472D9">
              <w:br/>
              <w:t>изображения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11.2. Распространение и (или) размещение    </w:t>
            </w:r>
            <w:r w:rsidRPr="002472D9">
              <w:br/>
              <w:t>социально значимой рекламы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0,005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0,005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11.3. Распространение и (или) размещение    </w:t>
            </w:r>
            <w:r w:rsidRPr="002472D9">
              <w:br/>
              <w:t>наружной рекламы с автоматической сменой    </w:t>
            </w:r>
            <w:r w:rsidRPr="002472D9">
              <w:br/>
              <w:t>изображения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11.4. Распространение и (или) размещение    </w:t>
            </w:r>
            <w:r w:rsidRPr="002472D9">
              <w:br/>
            </w:r>
            <w:r w:rsidRPr="002472D9">
              <w:lastRenderedPageBreak/>
              <w:t>наружной рекламы:                           </w:t>
            </w:r>
            <w:r w:rsidRPr="002472D9">
              <w:br/>
              <w:t>- посредством световых и электронных табло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0,281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lastRenderedPageBreak/>
              <w:t>11.5. Размещение и (или) распространение    </w:t>
            </w:r>
            <w:r w:rsidRPr="002472D9">
              <w:br/>
              <w:t>печатной и (или) полиграфической наружной   </w:t>
            </w:r>
            <w:r w:rsidRPr="002472D9">
              <w:br/>
              <w:t>рекламы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0,181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0,081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11.6. Распространение и (или) размещение    </w:t>
            </w:r>
            <w:r w:rsidRPr="002472D9">
              <w:br/>
              <w:t>рекламы на автобусах любых типов, легковых и</w:t>
            </w:r>
            <w:r w:rsidRPr="002472D9">
              <w:br/>
              <w:t>грузовых автомобилях, прицепах, полуприцепах</w:t>
            </w:r>
            <w:r w:rsidRPr="002472D9">
              <w:br/>
              <w:t>и прицепах-роспусках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0,271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12. Оказание услуг по временному размещению </w:t>
            </w:r>
            <w:r w:rsidRPr="002472D9">
              <w:br/>
              <w:t>и проживанию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1,000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 xml:space="preserve">13. </w:t>
            </w:r>
            <w:proofErr w:type="gramStart"/>
            <w:r w:rsidRPr="002472D9">
              <w:t>Оказание услуг по передаче во временное владение и (или) в           </w:t>
            </w:r>
            <w:r w:rsidRPr="002472D9">
              <w:br/>
              <w:t>пользование торговых мест, расположенных в объектах стационарной торговой</w:t>
            </w:r>
            <w:r w:rsidRPr="002472D9">
              <w:br/>
              <w:t>сети, не имеющих торговых залов, объектов нестационарной торговой сети   </w:t>
            </w:r>
            <w:r w:rsidRPr="002472D9">
              <w:br/>
              <w:t>(прилавков, палаток, ларьков, контейнеров, боксов и других объектов), а  </w:t>
            </w:r>
            <w:r w:rsidRPr="002472D9">
              <w:br/>
              <w:t>также объектов общественного питания, не имеющих залов обслуживания      </w:t>
            </w:r>
            <w:r w:rsidRPr="002472D9">
              <w:br/>
              <w:t>посетителей, в которых площадь одного торгового места, объекта           </w:t>
            </w:r>
            <w:r w:rsidRPr="002472D9">
              <w:br/>
              <w:t>нестационарной торговой сети или объекта организации общественного       </w:t>
            </w:r>
            <w:r w:rsidRPr="002472D9">
              <w:br/>
              <w:t>питания</w:t>
            </w:r>
            <w:proofErr w:type="gramEnd"/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13.1. - не превышает 5 квадратных метров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13.2. - превышает 5 квадратных метров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0,201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</w:tr>
      <w:tr w:rsidR="002472D9" w:rsidRPr="002472D9" w:rsidTr="002472D9">
        <w:tc>
          <w:tcPr>
            <w:tcW w:w="9990" w:type="dxa"/>
            <w:gridSpan w:val="4"/>
            <w:shd w:val="clear" w:color="auto" w:fill="auto"/>
            <w:hideMark/>
          </w:tcPr>
          <w:p w:rsidR="00000000" w:rsidRPr="002472D9" w:rsidRDefault="002472D9" w:rsidP="002472D9">
            <w:r w:rsidRPr="002472D9">
              <w:t>14. Оказание услуг по передаче во временное владение и (или) в           </w:t>
            </w:r>
            <w:r w:rsidRPr="002472D9">
              <w:br/>
              <w:t>пользование земельных участков для организации торговых ме</w:t>
            </w:r>
            <w:proofErr w:type="gramStart"/>
            <w:r w:rsidRPr="002472D9">
              <w:t>ст в           </w:t>
            </w:r>
            <w:r w:rsidRPr="002472D9">
              <w:br/>
              <w:t>ст</w:t>
            </w:r>
            <w:proofErr w:type="gramEnd"/>
            <w:r w:rsidRPr="002472D9">
              <w:t>ационарной торговой сети, а также для размещения объектов              </w:t>
            </w:r>
            <w:r w:rsidRPr="002472D9">
              <w:br/>
              <w:t>нестационарной торговой сети (прилавков, палаток, ларьков, контейнеров,  </w:t>
            </w:r>
            <w:r w:rsidRPr="002472D9">
              <w:br/>
              <w:t>боксов и других объектов) и объектов общественного питания, не имеющих   </w:t>
            </w:r>
            <w:r w:rsidRPr="002472D9">
              <w:br/>
              <w:t>залов обслуживания посетителей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14.1. - площадью, не превышающей 10         </w:t>
            </w:r>
            <w:r w:rsidRPr="002472D9">
              <w:br/>
              <w:t>квадратных метров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0,601</w:t>
            </w:r>
          </w:p>
        </w:tc>
      </w:tr>
      <w:tr w:rsidR="002472D9" w:rsidRPr="002472D9" w:rsidTr="002472D9">
        <w:tc>
          <w:tcPr>
            <w:tcW w:w="607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14.2. - площадью, превышающей 10 квадратных </w:t>
            </w:r>
            <w:r w:rsidRPr="002472D9">
              <w:br/>
              <w:t>метров</w:t>
            </w:r>
          </w:p>
        </w:tc>
        <w:tc>
          <w:tcPr>
            <w:tcW w:w="94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2472D9" w:rsidRDefault="002472D9" w:rsidP="002472D9">
            <w:r w:rsidRPr="002472D9">
              <w:t>0,301</w:t>
            </w:r>
          </w:p>
        </w:tc>
      </w:tr>
    </w:tbl>
    <w:p w:rsidR="002472D9" w:rsidRPr="002472D9" w:rsidRDefault="002472D9" w:rsidP="002472D9">
      <w:r w:rsidRPr="002472D9">
        <w:t> </w:t>
      </w:r>
    </w:p>
    <w:p w:rsidR="002472D9" w:rsidRPr="002472D9" w:rsidRDefault="002472D9" w:rsidP="002472D9">
      <w:r w:rsidRPr="002472D9">
        <w:t xml:space="preserve">Зам. главы </w:t>
      </w:r>
      <w:proofErr w:type="gramStart"/>
      <w:r w:rsidRPr="002472D9">
        <w:t>муниципального</w:t>
      </w:r>
      <w:proofErr w:type="gramEnd"/>
    </w:p>
    <w:p w:rsidR="002472D9" w:rsidRPr="002472D9" w:rsidRDefault="002472D9" w:rsidP="002472D9">
      <w:r w:rsidRPr="002472D9">
        <w:t>образования Крымский район</w:t>
      </w:r>
    </w:p>
    <w:p w:rsidR="00570DFF" w:rsidRDefault="00570DFF">
      <w:bookmarkStart w:id="0" w:name="_GoBack"/>
      <w:bookmarkEnd w:id="0"/>
    </w:p>
    <w:sectPr w:rsidR="0057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75"/>
    <w:rsid w:val="002472D9"/>
    <w:rsid w:val="00570DFF"/>
    <w:rsid w:val="009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CF79CC7A4DD74A8772DC81D6B06E0589F21526CEF8798C1785670294B964BF13FBREO0M" TargetMode="External"/><Relationship Id="rId5" Type="http://schemas.openxmlformats.org/officeDocument/2006/relationships/hyperlink" Target="consultantplus://offline/ref=1C00B49EDBDD09C63BABD174DA1612DD4C8E2ED689DDB9315FD6A94871RCO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10702</Characters>
  <Application>Microsoft Office Word</Application>
  <DocSecurity>0</DocSecurity>
  <Lines>89</Lines>
  <Paragraphs>25</Paragraphs>
  <ScaleCrop>false</ScaleCrop>
  <Company>diakov.net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2015-07-07T07:48:00Z</dcterms:created>
  <dcterms:modified xsi:type="dcterms:W3CDTF">2015-07-07T07:49:00Z</dcterms:modified>
</cp:coreProperties>
</file>